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BE" w:rsidRDefault="005E5ABE">
      <w:pPr>
        <w:spacing w:line="240" w:lineRule="auto"/>
        <w:jc w:val="both"/>
      </w:pPr>
    </w:p>
    <w:p w:rsidR="005E5ABE" w:rsidRDefault="00174383">
      <w:pPr>
        <w:spacing w:line="240" w:lineRule="auto"/>
        <w:jc w:val="both"/>
      </w:pPr>
      <w:bookmarkStart w:id="0" w:name="_iuc3igap28y9" w:colFirst="0" w:colLast="0"/>
      <w:bookmarkStart w:id="1" w:name="_rpsiwevctlqa" w:colFirst="0" w:colLast="0"/>
      <w:bookmarkEnd w:id="0"/>
      <w:bookmarkEnd w:id="1"/>
      <w:r>
        <w:t>Ocean Network Express (ONE) is a leading global container shipping company. Created from the legacy of three Japanese liner companies now united as ONE, our vision is to take the container shipping business to a new level connecting oceans and continents with our extensive liner network service portfolio across over 100 countries.</w:t>
      </w:r>
    </w:p>
    <w:p w:rsidR="005E5ABE" w:rsidRDefault="005E5ABE">
      <w:pPr>
        <w:spacing w:line="240" w:lineRule="auto"/>
        <w:jc w:val="both"/>
      </w:pPr>
    </w:p>
    <w:p w:rsidR="005E5ABE" w:rsidRDefault="00174383">
      <w:pPr>
        <w:spacing w:line="240" w:lineRule="auto"/>
        <w:jc w:val="both"/>
      </w:pPr>
      <w:bookmarkStart w:id="2" w:name="_r2yg48ushg4" w:colFirst="0" w:colLast="0"/>
      <w:bookmarkEnd w:id="2"/>
      <w:r>
        <w:t xml:space="preserve">We have a global fleet of more than 250 vessels, actively participate in all major global trade lanes, run the latest IT systems and have an extensive terminal ownership portfolio. Our global headquarters are in Singapore with regional headquarters in Hong Kong, UK, USA and Brazil. </w:t>
      </w:r>
    </w:p>
    <w:p w:rsidR="005E5ABE" w:rsidRDefault="005E5ABE">
      <w:pPr>
        <w:spacing w:line="240" w:lineRule="auto"/>
        <w:jc w:val="both"/>
      </w:pPr>
    </w:p>
    <w:p w:rsidR="005E5ABE" w:rsidRDefault="00174383">
      <w:pPr>
        <w:spacing w:line="240" w:lineRule="auto"/>
        <w:jc w:val="both"/>
      </w:pPr>
      <w:r>
        <w:t>Our core values include Quality, Reliability, Innovation and Customer Satisfaction built around a business in which we pride ourselves on Teamwork and Best Practice.</w:t>
      </w:r>
    </w:p>
    <w:p w:rsidR="005E5ABE" w:rsidRDefault="00997CAA" w:rsidP="00997CAA">
      <w:pPr>
        <w:spacing w:line="240" w:lineRule="auto"/>
        <w:rPr>
          <w:b/>
          <w:sz w:val="28"/>
          <w:szCs w:val="28"/>
        </w:rPr>
      </w:pPr>
      <w:r w:rsidRPr="00997CAA">
        <w:rPr>
          <w:noProof/>
          <w:lang w:val="pt-PT" w:eastAsia="pt-PT"/>
        </w:rPr>
        <mc:AlternateContent>
          <mc:Choice Requires="wps">
            <w:drawing>
              <wp:anchor distT="0" distB="0" distL="114300" distR="114300" simplePos="0" relativeHeight="251659264" behindDoc="0" locked="0" layoutInCell="1" allowOverlap="1" wp14:anchorId="1960C1B1" wp14:editId="7CEA6E7C">
                <wp:simplePos x="0" y="0"/>
                <wp:positionH relativeFrom="column">
                  <wp:posOffset>-1181100</wp:posOffset>
                </wp:positionH>
                <wp:positionV relativeFrom="paragraph">
                  <wp:posOffset>247650</wp:posOffset>
                </wp:positionV>
                <wp:extent cx="9144000" cy="276225"/>
                <wp:effectExtent l="0" t="0" r="19050" b="28575"/>
                <wp:wrapNone/>
                <wp:docPr id="12" name="Text Box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3B1EC1-3690-4710-B39F-92213CC313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76225"/>
                        </a:xfrm>
                        <a:prstGeom prst="rect">
                          <a:avLst/>
                        </a:prstGeom>
                        <a:ln>
                          <a:solidFill>
                            <a:srgbClr val="BD0F72"/>
                          </a:solidFill>
                          <a:headEnd/>
                          <a:tailEnd/>
                        </a:ln>
                      </wps:spPr>
                      <wps:style>
                        <a:lnRef idx="2">
                          <a:schemeClr val="accent6"/>
                        </a:lnRef>
                        <a:fillRef idx="1">
                          <a:schemeClr val="lt1"/>
                        </a:fillRef>
                        <a:effectRef idx="0">
                          <a:schemeClr val="accent6"/>
                        </a:effectRef>
                        <a:fontRef idx="minor">
                          <a:schemeClr val="dk1"/>
                        </a:fontRef>
                      </wps:style>
                      <wps:txbx>
                        <w:txbxContent>
                          <w:p w:rsidR="00997CAA" w:rsidRPr="00997CAA" w:rsidRDefault="00997CAA" w:rsidP="00997CAA">
                            <w:pPr>
                              <w:pStyle w:val="NormalWeb"/>
                              <w:spacing w:before="144" w:beforeAutospacing="0" w:after="0" w:afterAutospacing="0"/>
                              <w:rPr>
                                <w:color w:val="BD0F72"/>
                                <w:sz w:val="32"/>
                                <w:szCs w:val="32"/>
                              </w:rPr>
                            </w:pPr>
                            <w:r>
                              <w:rPr>
                                <w:rFonts w:asciiTheme="minorHAnsi" w:hAnsi="Cambria" w:cstheme="minorBidi"/>
                                <w:b/>
                                <w:bCs/>
                                <w:color w:val="BD0F72"/>
                                <w:sz w:val="32"/>
                                <w:szCs w:val="32"/>
                              </w:rPr>
                              <w:t xml:space="preserve">          </w:t>
                            </w:r>
                            <w:r w:rsidRPr="00997CAA">
                              <w:rPr>
                                <w:rFonts w:asciiTheme="minorHAnsi" w:hAnsi="Cambria" w:cstheme="minorBidi"/>
                                <w:b/>
                                <w:bCs/>
                                <w:color w:val="BD0F72"/>
                                <w:sz w:val="32"/>
                                <w:szCs w:val="32"/>
                              </w:rPr>
                              <w:t>We are looking for talented, motivated candidates to join our SAIL Program</w:t>
                            </w:r>
                          </w:p>
                        </w:txbxContent>
                      </wps:txbx>
                      <wps:bodyPr>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60C1B1" id="_x0000_t202" coordsize="21600,21600" o:spt="202" path="m,l,21600r21600,l21600,xe">
                <v:stroke joinstyle="miter"/>
                <v:path gradientshapeok="t" o:connecttype="rect"/>
              </v:shapetype>
              <v:shape id="Text Box 17" o:spid="_x0000_s1026" type="#_x0000_t202" style="position:absolute;margin-left:-93pt;margin-top:19.5pt;width:10in;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" fillcolor="white [3201]" strokecolor="#bd0f72" strokeweight="2pt">
                <v:textbox style="mso-fit-shape-to-text:t">
                  <w:txbxContent>
                    <w:p w:rsidR="00997CAA" w:rsidRPr="00997CAA" w:rsidRDefault="00997CAA" w:rsidP="00997CAA">
                      <w:pPr>
                        <w:pStyle w:val="NormalWeb"/>
                        <w:spacing w:before="144" w:beforeAutospacing="0" w:after="0" w:afterAutospacing="0"/>
                        <w:rPr>
                          <w:color w:val="BD0F72"/>
                          <w:sz w:val="32"/>
                          <w:szCs w:val="32"/>
                        </w:rPr>
                      </w:pPr>
                      <w:r>
                        <w:rPr>
                          <w:rFonts w:asciiTheme="minorHAnsi" w:hAnsi="Cambria" w:cstheme="minorBidi"/>
                          <w:b/>
                          <w:bCs/>
                          <w:color w:val="BD0F72"/>
                          <w:sz w:val="32"/>
                          <w:szCs w:val="32"/>
                        </w:rPr>
                        <w:t xml:space="preserve">          </w:t>
                      </w:r>
                      <w:r w:rsidRPr="00997CAA">
                        <w:rPr>
                          <w:rFonts w:asciiTheme="minorHAnsi" w:hAnsi="Cambria" w:cstheme="minorBidi"/>
                          <w:b/>
                          <w:bCs/>
                          <w:color w:val="BD0F72"/>
                          <w:sz w:val="32"/>
                          <w:szCs w:val="32"/>
                        </w:rPr>
                        <w:t>We are looking for talented, motivated candidates to join our SAIL Program</w:t>
                      </w:r>
                    </w:p>
                  </w:txbxContent>
                </v:textbox>
              </v:shape>
            </w:pict>
          </mc:Fallback>
        </mc:AlternateContent>
      </w:r>
    </w:p>
    <w:p w:rsidR="005E5ABE" w:rsidRDefault="00174383">
      <w:pPr>
        <w:spacing w:line="240" w:lineRule="auto"/>
        <w:jc w:val="both"/>
      </w:pPr>
      <w:r>
        <w:t xml:space="preserve"> </w:t>
      </w:r>
    </w:p>
    <w:p w:rsidR="005E5ABE" w:rsidRDefault="005E5ABE"/>
    <w:p w:rsidR="00997CAA" w:rsidRDefault="00997CAA"/>
    <w:p w:rsidR="00997CAA" w:rsidRDefault="00997CAA"/>
    <w:p w:rsidR="00997CAA" w:rsidRPr="003E5287" w:rsidRDefault="00997CAA">
      <w:pPr>
        <w:rPr>
          <w:b/>
        </w:rPr>
      </w:pPr>
      <w:r w:rsidRPr="003E5287">
        <w:rPr>
          <w:b/>
        </w:rPr>
        <w:t>What does SAIL offer to me?</w:t>
      </w:r>
    </w:p>
    <w:p w:rsidR="00997CAA" w:rsidRPr="00DD043C" w:rsidRDefault="00997CAA"/>
    <w:p w:rsidR="00997CAA" w:rsidRPr="00DD043C" w:rsidRDefault="00997CAA" w:rsidP="00997CAA">
      <w:pPr>
        <w:pStyle w:val="ListParagraph"/>
        <w:numPr>
          <w:ilvl w:val="0"/>
          <w:numId w:val="3"/>
        </w:numPr>
        <w:rPr>
          <w:rFonts w:ascii="Arial" w:hAnsi="Arial" w:cs="Arial"/>
          <w:sz w:val="22"/>
          <w:szCs w:val="22"/>
        </w:rPr>
      </w:pPr>
      <w:r w:rsidRPr="00DD043C">
        <w:rPr>
          <w:rFonts w:ascii="Arial" w:hAnsi="Arial" w:cs="Arial"/>
          <w:sz w:val="22"/>
          <w:szCs w:val="22"/>
        </w:rPr>
        <w:t>2-year training program to start a career in shipping</w:t>
      </w:r>
    </w:p>
    <w:p w:rsidR="00997CAA" w:rsidRPr="00DD043C" w:rsidRDefault="00997CAA" w:rsidP="00997CAA">
      <w:pPr>
        <w:pStyle w:val="ListParagraph"/>
        <w:numPr>
          <w:ilvl w:val="0"/>
          <w:numId w:val="3"/>
        </w:numPr>
        <w:rPr>
          <w:rFonts w:ascii="Arial" w:hAnsi="Arial" w:cs="Arial"/>
          <w:sz w:val="22"/>
          <w:szCs w:val="22"/>
        </w:rPr>
      </w:pPr>
      <w:r w:rsidRPr="00DD043C">
        <w:rPr>
          <w:rFonts w:ascii="Arial" w:hAnsi="Arial" w:cs="Arial"/>
          <w:sz w:val="22"/>
          <w:szCs w:val="22"/>
        </w:rPr>
        <w:t>Combination of theoretical and practical training</w:t>
      </w:r>
    </w:p>
    <w:p w:rsidR="00997CAA" w:rsidRPr="00DD043C" w:rsidRDefault="00997CAA" w:rsidP="00A07638">
      <w:pPr>
        <w:pStyle w:val="ListParagraph"/>
        <w:numPr>
          <w:ilvl w:val="1"/>
          <w:numId w:val="3"/>
        </w:numPr>
        <w:rPr>
          <w:rFonts w:ascii="Arial" w:hAnsi="Arial" w:cs="Arial"/>
          <w:sz w:val="22"/>
          <w:szCs w:val="22"/>
        </w:rPr>
      </w:pPr>
      <w:r w:rsidRPr="00DD043C">
        <w:rPr>
          <w:rFonts w:ascii="Arial" w:hAnsi="Arial" w:cs="Arial"/>
          <w:sz w:val="22"/>
          <w:szCs w:val="22"/>
        </w:rPr>
        <w:t>Theoretical Training: shipping courses including introduction to shipping, international trade, containerisation, vessel and cargo types, customs, shipping documents and much more</w:t>
      </w:r>
    </w:p>
    <w:p w:rsidR="00997CAA" w:rsidRPr="00DD043C" w:rsidRDefault="00997CAA" w:rsidP="00A07638">
      <w:pPr>
        <w:pStyle w:val="ListParagraph"/>
        <w:numPr>
          <w:ilvl w:val="1"/>
          <w:numId w:val="3"/>
        </w:numPr>
        <w:rPr>
          <w:rFonts w:ascii="Arial" w:hAnsi="Arial" w:cs="Arial"/>
          <w:sz w:val="22"/>
          <w:szCs w:val="22"/>
        </w:rPr>
      </w:pPr>
      <w:r w:rsidRPr="00DD043C">
        <w:rPr>
          <w:rFonts w:ascii="Arial" w:hAnsi="Arial" w:cs="Arial"/>
          <w:sz w:val="22"/>
          <w:szCs w:val="22"/>
        </w:rPr>
        <w:lastRenderedPageBreak/>
        <w:t>Practical Training: Deployments and training on the job in all departments of local organisation</w:t>
      </w:r>
    </w:p>
    <w:p w:rsidR="00997CAA" w:rsidRPr="00DD043C" w:rsidRDefault="00997CAA" w:rsidP="00997CAA">
      <w:pPr>
        <w:pStyle w:val="ListParagraph"/>
        <w:numPr>
          <w:ilvl w:val="0"/>
          <w:numId w:val="3"/>
        </w:numPr>
        <w:rPr>
          <w:rFonts w:ascii="Arial" w:hAnsi="Arial" w:cs="Arial"/>
          <w:sz w:val="22"/>
          <w:szCs w:val="22"/>
        </w:rPr>
      </w:pPr>
      <w:r w:rsidRPr="00DD043C">
        <w:rPr>
          <w:rFonts w:ascii="Arial" w:hAnsi="Arial" w:cs="Arial"/>
          <w:sz w:val="22"/>
          <w:szCs w:val="22"/>
        </w:rPr>
        <w:t>European collaboration: Assignments and trainings with fellow apprentices from other ONE offices in Europe</w:t>
      </w:r>
    </w:p>
    <w:p w:rsidR="00997CAA" w:rsidRPr="00DD043C" w:rsidRDefault="00997CAA" w:rsidP="00997CAA">
      <w:pPr>
        <w:pStyle w:val="ListParagraph"/>
        <w:numPr>
          <w:ilvl w:val="0"/>
          <w:numId w:val="3"/>
        </w:numPr>
        <w:rPr>
          <w:rFonts w:ascii="Arial" w:hAnsi="Arial" w:cs="Arial"/>
          <w:sz w:val="22"/>
          <w:szCs w:val="22"/>
        </w:rPr>
      </w:pPr>
      <w:r w:rsidRPr="00DD043C">
        <w:rPr>
          <w:rFonts w:ascii="Arial" w:hAnsi="Arial" w:cs="Arial"/>
          <w:sz w:val="22"/>
          <w:szCs w:val="22"/>
        </w:rPr>
        <w:t>International work experience: Deployments with a duration of some weeks or months and training at different locations across Europe</w:t>
      </w:r>
    </w:p>
    <w:p w:rsidR="00997CAA" w:rsidRPr="00DD043C" w:rsidRDefault="00997CAA" w:rsidP="00997CAA"/>
    <w:p w:rsidR="00997CAA" w:rsidRPr="003E5287" w:rsidRDefault="00997CAA" w:rsidP="00997CAA">
      <w:pPr>
        <w:rPr>
          <w:b/>
        </w:rPr>
      </w:pPr>
      <w:r w:rsidRPr="003E5287">
        <w:rPr>
          <w:b/>
        </w:rPr>
        <w:t>Are you the right candidate?</w:t>
      </w:r>
    </w:p>
    <w:p w:rsidR="00997CAA" w:rsidRPr="00DD043C" w:rsidRDefault="00997CAA" w:rsidP="00997CAA"/>
    <w:p w:rsidR="00997CAA" w:rsidRPr="003E5287" w:rsidRDefault="00997CAA" w:rsidP="00997CAA">
      <w:pPr>
        <w:rPr>
          <w:b/>
        </w:rPr>
      </w:pPr>
      <w:r w:rsidRPr="003E5287">
        <w:rPr>
          <w:b/>
        </w:rPr>
        <w:t>Education</w:t>
      </w:r>
    </w:p>
    <w:p w:rsidR="00997CAA" w:rsidRPr="00DD043C" w:rsidRDefault="00997CAA" w:rsidP="00997CAA">
      <w:r w:rsidRPr="00DD043C">
        <w:t>School degree of A-Levels, with good marks in English, Mathematics and Geography.</w:t>
      </w:r>
    </w:p>
    <w:p w:rsidR="00997CAA" w:rsidRPr="00DD043C" w:rsidRDefault="00997CAA" w:rsidP="00997CAA"/>
    <w:p w:rsidR="00997CAA" w:rsidRPr="003E5287" w:rsidRDefault="003E5287" w:rsidP="00997CAA">
      <w:pPr>
        <w:rPr>
          <w:b/>
        </w:rPr>
      </w:pPr>
      <w:r w:rsidRPr="003E5287">
        <w:rPr>
          <w:b/>
        </w:rPr>
        <w:t>Knowledge</w:t>
      </w:r>
    </w:p>
    <w:p w:rsidR="00997CAA" w:rsidRPr="00DD043C" w:rsidRDefault="00997CAA" w:rsidP="00997CAA">
      <w:r w:rsidRPr="00DD043C">
        <w:t xml:space="preserve">A very good command of the English language is necessary. Some basic knowledge. Commitment, flexibility and openness are equally important to us. </w:t>
      </w:r>
    </w:p>
    <w:p w:rsidR="00997CAA" w:rsidRPr="00DD043C" w:rsidRDefault="00997CAA" w:rsidP="00997CAA"/>
    <w:p w:rsidR="00997CAA" w:rsidRPr="003E5287" w:rsidRDefault="00997CAA" w:rsidP="00997CAA">
      <w:pPr>
        <w:rPr>
          <w:b/>
        </w:rPr>
      </w:pPr>
      <w:r w:rsidRPr="003E5287">
        <w:rPr>
          <w:b/>
        </w:rPr>
        <w:t>Mindset</w:t>
      </w:r>
    </w:p>
    <w:p w:rsidR="00997CAA" w:rsidRPr="00DD043C" w:rsidRDefault="00997CAA" w:rsidP="00997CAA">
      <w:r w:rsidRPr="00DD043C">
        <w:t>We expect a high level of engagement to self-study and to enhance your knowledge. Commitment,</w:t>
      </w:r>
      <w:r w:rsidR="0052127E" w:rsidRPr="00DD043C">
        <w:t xml:space="preserve"> flexibility and ope</w:t>
      </w:r>
      <w:r w:rsidRPr="00DD043C">
        <w:t xml:space="preserve">nness are </w:t>
      </w:r>
      <w:r w:rsidR="00DD043C" w:rsidRPr="00DD043C">
        <w:t>equally important</w:t>
      </w:r>
      <w:r w:rsidR="0052127E" w:rsidRPr="00DD043C">
        <w:t xml:space="preserve"> to us.</w:t>
      </w:r>
    </w:p>
    <w:p w:rsidR="0052127E" w:rsidRPr="00DD043C" w:rsidRDefault="0052127E" w:rsidP="00997CAA"/>
    <w:p w:rsidR="0052127E" w:rsidRPr="00AF7299" w:rsidRDefault="0052127E" w:rsidP="00997CAA">
      <w:pPr>
        <w:rPr>
          <w:b/>
        </w:rPr>
      </w:pPr>
      <w:r w:rsidRPr="00AF7299">
        <w:rPr>
          <w:b/>
        </w:rPr>
        <w:t>Are you interested?</w:t>
      </w:r>
    </w:p>
    <w:p w:rsidR="0052127E" w:rsidRPr="00DD043C" w:rsidRDefault="0052127E" w:rsidP="00997CAA">
      <w:r w:rsidRPr="00DD043C">
        <w:t>Please send your application to:</w:t>
      </w:r>
      <w:bookmarkStart w:id="3" w:name="_GoBack"/>
      <w:bookmarkEnd w:id="3"/>
    </w:p>
    <w:sectPr w:rsidR="0052127E" w:rsidRPr="00DD043C">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83" w:rsidRDefault="00174383">
      <w:pPr>
        <w:spacing w:line="240" w:lineRule="auto"/>
      </w:pPr>
      <w:r>
        <w:separator/>
      </w:r>
    </w:p>
  </w:endnote>
  <w:endnote w:type="continuationSeparator" w:id="0">
    <w:p w:rsidR="00174383" w:rsidRDefault="00174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83" w:rsidRDefault="00174383">
      <w:pPr>
        <w:spacing w:line="240" w:lineRule="auto"/>
      </w:pPr>
      <w:r>
        <w:separator/>
      </w:r>
    </w:p>
  </w:footnote>
  <w:footnote w:type="continuationSeparator" w:id="0">
    <w:p w:rsidR="00174383" w:rsidRDefault="001743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BE" w:rsidRDefault="00174383">
    <w:r>
      <w:rPr>
        <w:noProof/>
        <w:lang w:val="pt-PT" w:eastAsia="pt-PT"/>
      </w:rPr>
      <w:drawing>
        <wp:anchor distT="0" distB="0" distL="114300" distR="114300" simplePos="0" relativeHeight="251658240" behindDoc="0" locked="0" layoutInCell="1" hidden="0" allowOverlap="1">
          <wp:simplePos x="0" y="0"/>
          <wp:positionH relativeFrom="margin">
            <wp:posOffset>-323849</wp:posOffset>
          </wp:positionH>
          <wp:positionV relativeFrom="paragraph">
            <wp:posOffset>-66674</wp:posOffset>
          </wp:positionV>
          <wp:extent cx="1976007" cy="1076325"/>
          <wp:effectExtent l="0" t="0" r="0" b="0"/>
          <wp:wrapNone/>
          <wp:docPr id="1" name="image2.png" descr="C:\Users\yu.matsuda\AppData\Local\Microsoft\Windows\INetCache\Content.Word\noframe_m_5%.png"/>
          <wp:cNvGraphicFramePr/>
          <a:graphic xmlns:a="http://schemas.openxmlformats.org/drawingml/2006/main">
            <a:graphicData uri="http://schemas.openxmlformats.org/drawingml/2006/picture">
              <pic:pic xmlns:pic="http://schemas.openxmlformats.org/drawingml/2006/picture">
                <pic:nvPicPr>
                  <pic:cNvPr id="0" name="image2.png" descr="C:\Users\yu.matsuda\AppData\Local\Microsoft\Windows\INetCache\Content.Word\noframe_m_5%.png"/>
                  <pic:cNvPicPr preferRelativeResize="0"/>
                </pic:nvPicPr>
                <pic:blipFill>
                  <a:blip r:embed="rId1"/>
                  <a:srcRect/>
                  <a:stretch>
                    <a:fillRect/>
                  </a:stretch>
                </pic:blipFill>
                <pic:spPr>
                  <a:xfrm>
                    <a:off x="0" y="0"/>
                    <a:ext cx="1976007" cy="10763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F7F"/>
    <w:multiLevelType w:val="hybridMultilevel"/>
    <w:tmpl w:val="67A23F98"/>
    <w:lvl w:ilvl="0" w:tplc="35BE14A0">
      <w:start w:val="1"/>
      <w:numFmt w:val="bullet"/>
      <w:lvlText w:val="•"/>
      <w:lvlJc w:val="left"/>
      <w:pPr>
        <w:tabs>
          <w:tab w:val="num" w:pos="720"/>
        </w:tabs>
        <w:ind w:left="720" w:hanging="360"/>
      </w:pPr>
      <w:rPr>
        <w:rFonts w:ascii="Arial" w:hAnsi="Arial" w:hint="default"/>
      </w:rPr>
    </w:lvl>
    <w:lvl w:ilvl="1" w:tplc="91AE3788" w:tentative="1">
      <w:start w:val="1"/>
      <w:numFmt w:val="bullet"/>
      <w:lvlText w:val="•"/>
      <w:lvlJc w:val="left"/>
      <w:pPr>
        <w:tabs>
          <w:tab w:val="num" w:pos="1440"/>
        </w:tabs>
        <w:ind w:left="1440" w:hanging="360"/>
      </w:pPr>
      <w:rPr>
        <w:rFonts w:ascii="Arial" w:hAnsi="Arial" w:hint="default"/>
      </w:rPr>
    </w:lvl>
    <w:lvl w:ilvl="2" w:tplc="BA447446" w:tentative="1">
      <w:start w:val="1"/>
      <w:numFmt w:val="bullet"/>
      <w:lvlText w:val="•"/>
      <w:lvlJc w:val="left"/>
      <w:pPr>
        <w:tabs>
          <w:tab w:val="num" w:pos="2160"/>
        </w:tabs>
        <w:ind w:left="2160" w:hanging="360"/>
      </w:pPr>
      <w:rPr>
        <w:rFonts w:ascii="Arial" w:hAnsi="Arial" w:hint="default"/>
      </w:rPr>
    </w:lvl>
    <w:lvl w:ilvl="3" w:tplc="40A44C4C" w:tentative="1">
      <w:start w:val="1"/>
      <w:numFmt w:val="bullet"/>
      <w:lvlText w:val="•"/>
      <w:lvlJc w:val="left"/>
      <w:pPr>
        <w:tabs>
          <w:tab w:val="num" w:pos="2880"/>
        </w:tabs>
        <w:ind w:left="2880" w:hanging="360"/>
      </w:pPr>
      <w:rPr>
        <w:rFonts w:ascii="Arial" w:hAnsi="Arial" w:hint="default"/>
      </w:rPr>
    </w:lvl>
    <w:lvl w:ilvl="4" w:tplc="581828CE" w:tentative="1">
      <w:start w:val="1"/>
      <w:numFmt w:val="bullet"/>
      <w:lvlText w:val="•"/>
      <w:lvlJc w:val="left"/>
      <w:pPr>
        <w:tabs>
          <w:tab w:val="num" w:pos="3600"/>
        </w:tabs>
        <w:ind w:left="3600" w:hanging="360"/>
      </w:pPr>
      <w:rPr>
        <w:rFonts w:ascii="Arial" w:hAnsi="Arial" w:hint="default"/>
      </w:rPr>
    </w:lvl>
    <w:lvl w:ilvl="5" w:tplc="E424D50A" w:tentative="1">
      <w:start w:val="1"/>
      <w:numFmt w:val="bullet"/>
      <w:lvlText w:val="•"/>
      <w:lvlJc w:val="left"/>
      <w:pPr>
        <w:tabs>
          <w:tab w:val="num" w:pos="4320"/>
        </w:tabs>
        <w:ind w:left="4320" w:hanging="360"/>
      </w:pPr>
      <w:rPr>
        <w:rFonts w:ascii="Arial" w:hAnsi="Arial" w:hint="default"/>
      </w:rPr>
    </w:lvl>
    <w:lvl w:ilvl="6" w:tplc="618A668A" w:tentative="1">
      <w:start w:val="1"/>
      <w:numFmt w:val="bullet"/>
      <w:lvlText w:val="•"/>
      <w:lvlJc w:val="left"/>
      <w:pPr>
        <w:tabs>
          <w:tab w:val="num" w:pos="5040"/>
        </w:tabs>
        <w:ind w:left="5040" w:hanging="360"/>
      </w:pPr>
      <w:rPr>
        <w:rFonts w:ascii="Arial" w:hAnsi="Arial" w:hint="default"/>
      </w:rPr>
    </w:lvl>
    <w:lvl w:ilvl="7" w:tplc="23FE3BD2" w:tentative="1">
      <w:start w:val="1"/>
      <w:numFmt w:val="bullet"/>
      <w:lvlText w:val="•"/>
      <w:lvlJc w:val="left"/>
      <w:pPr>
        <w:tabs>
          <w:tab w:val="num" w:pos="5760"/>
        </w:tabs>
        <w:ind w:left="5760" w:hanging="360"/>
      </w:pPr>
      <w:rPr>
        <w:rFonts w:ascii="Arial" w:hAnsi="Arial" w:hint="default"/>
      </w:rPr>
    </w:lvl>
    <w:lvl w:ilvl="8" w:tplc="714E5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8957CBE"/>
    <w:multiLevelType w:val="hybridMultilevel"/>
    <w:tmpl w:val="A07EAE78"/>
    <w:lvl w:ilvl="0" w:tplc="9F029348">
      <w:start w:val="1"/>
      <w:numFmt w:val="bullet"/>
      <w:lvlText w:val="•"/>
      <w:lvlJc w:val="left"/>
      <w:pPr>
        <w:tabs>
          <w:tab w:val="num" w:pos="720"/>
        </w:tabs>
        <w:ind w:left="720" w:hanging="360"/>
      </w:pPr>
      <w:rPr>
        <w:rFonts w:ascii="Arial" w:hAnsi="Arial" w:hint="default"/>
      </w:rPr>
    </w:lvl>
    <w:lvl w:ilvl="1" w:tplc="9CDAD18A" w:tentative="1">
      <w:start w:val="1"/>
      <w:numFmt w:val="bullet"/>
      <w:lvlText w:val="•"/>
      <w:lvlJc w:val="left"/>
      <w:pPr>
        <w:tabs>
          <w:tab w:val="num" w:pos="1440"/>
        </w:tabs>
        <w:ind w:left="1440" w:hanging="360"/>
      </w:pPr>
      <w:rPr>
        <w:rFonts w:ascii="Arial" w:hAnsi="Arial" w:hint="default"/>
      </w:rPr>
    </w:lvl>
    <w:lvl w:ilvl="2" w:tplc="3AB461CC" w:tentative="1">
      <w:start w:val="1"/>
      <w:numFmt w:val="bullet"/>
      <w:lvlText w:val="•"/>
      <w:lvlJc w:val="left"/>
      <w:pPr>
        <w:tabs>
          <w:tab w:val="num" w:pos="2160"/>
        </w:tabs>
        <w:ind w:left="2160" w:hanging="360"/>
      </w:pPr>
      <w:rPr>
        <w:rFonts w:ascii="Arial" w:hAnsi="Arial" w:hint="default"/>
      </w:rPr>
    </w:lvl>
    <w:lvl w:ilvl="3" w:tplc="6ACED720" w:tentative="1">
      <w:start w:val="1"/>
      <w:numFmt w:val="bullet"/>
      <w:lvlText w:val="•"/>
      <w:lvlJc w:val="left"/>
      <w:pPr>
        <w:tabs>
          <w:tab w:val="num" w:pos="2880"/>
        </w:tabs>
        <w:ind w:left="2880" w:hanging="360"/>
      </w:pPr>
      <w:rPr>
        <w:rFonts w:ascii="Arial" w:hAnsi="Arial" w:hint="default"/>
      </w:rPr>
    </w:lvl>
    <w:lvl w:ilvl="4" w:tplc="8C0624E6" w:tentative="1">
      <w:start w:val="1"/>
      <w:numFmt w:val="bullet"/>
      <w:lvlText w:val="•"/>
      <w:lvlJc w:val="left"/>
      <w:pPr>
        <w:tabs>
          <w:tab w:val="num" w:pos="3600"/>
        </w:tabs>
        <w:ind w:left="3600" w:hanging="360"/>
      </w:pPr>
      <w:rPr>
        <w:rFonts w:ascii="Arial" w:hAnsi="Arial" w:hint="default"/>
      </w:rPr>
    </w:lvl>
    <w:lvl w:ilvl="5" w:tplc="0AE8DA32" w:tentative="1">
      <w:start w:val="1"/>
      <w:numFmt w:val="bullet"/>
      <w:lvlText w:val="•"/>
      <w:lvlJc w:val="left"/>
      <w:pPr>
        <w:tabs>
          <w:tab w:val="num" w:pos="4320"/>
        </w:tabs>
        <w:ind w:left="4320" w:hanging="360"/>
      </w:pPr>
      <w:rPr>
        <w:rFonts w:ascii="Arial" w:hAnsi="Arial" w:hint="default"/>
      </w:rPr>
    </w:lvl>
    <w:lvl w:ilvl="6" w:tplc="2C7AB0C4" w:tentative="1">
      <w:start w:val="1"/>
      <w:numFmt w:val="bullet"/>
      <w:lvlText w:val="•"/>
      <w:lvlJc w:val="left"/>
      <w:pPr>
        <w:tabs>
          <w:tab w:val="num" w:pos="5040"/>
        </w:tabs>
        <w:ind w:left="5040" w:hanging="360"/>
      </w:pPr>
      <w:rPr>
        <w:rFonts w:ascii="Arial" w:hAnsi="Arial" w:hint="default"/>
      </w:rPr>
    </w:lvl>
    <w:lvl w:ilvl="7" w:tplc="E4D8B0B2" w:tentative="1">
      <w:start w:val="1"/>
      <w:numFmt w:val="bullet"/>
      <w:lvlText w:val="•"/>
      <w:lvlJc w:val="left"/>
      <w:pPr>
        <w:tabs>
          <w:tab w:val="num" w:pos="5760"/>
        </w:tabs>
        <w:ind w:left="5760" w:hanging="360"/>
      </w:pPr>
      <w:rPr>
        <w:rFonts w:ascii="Arial" w:hAnsi="Arial" w:hint="default"/>
      </w:rPr>
    </w:lvl>
    <w:lvl w:ilvl="8" w:tplc="193C8D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F44CED"/>
    <w:multiLevelType w:val="hybridMultilevel"/>
    <w:tmpl w:val="EA241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BE"/>
    <w:rsid w:val="00174383"/>
    <w:rsid w:val="00321F22"/>
    <w:rsid w:val="003E5287"/>
    <w:rsid w:val="00460799"/>
    <w:rsid w:val="0052127E"/>
    <w:rsid w:val="005E5ABE"/>
    <w:rsid w:val="00997CAA"/>
    <w:rsid w:val="00A07638"/>
    <w:rsid w:val="00AF7299"/>
    <w:rsid w:val="00DD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C9AE8-CC7F-47BB-B10C-FC36AE36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97CAA"/>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ListParagraph">
    <w:name w:val="List Paragraph"/>
    <w:basedOn w:val="Normal"/>
    <w:uiPriority w:val="34"/>
    <w:qFormat/>
    <w:rsid w:val="00997CAA"/>
    <w:pPr>
      <w:spacing w:line="240" w:lineRule="auto"/>
      <w:ind w:left="720"/>
      <w:contextualSpacing/>
    </w:pPr>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Schubert</dc:creator>
  <cp:lastModifiedBy>Ana Reis</cp:lastModifiedBy>
  <cp:revision>2</cp:revision>
  <dcterms:created xsi:type="dcterms:W3CDTF">2018-11-27T10:57:00Z</dcterms:created>
  <dcterms:modified xsi:type="dcterms:W3CDTF">2018-11-27T10:57:00Z</dcterms:modified>
</cp:coreProperties>
</file>